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Неотразимая,
          <w:br/>
          ты зимним зимняя!
          <w:br/>
          <w:br/>
          Ты завораживаешь,
          <w:br/>
          как замораживаешь!
          <w:br/>
          <w:br/>
          Душа нальделая
          <w:br/>
          все ледяней.
          <w:br/>
          Что ты наделала
          <w:br/>
          с душой своей!
          <w:br/>
          <w:br/>
          Быть ледяною
          <w:br/>
          ее заставила
          <w:br/>
          и, словно комнату,
          <w:br/>
          ее уставила
          <w:br/>
          <w:br/>
          вещами,
          <w:br/>
          может быть и хорошими,
          <w:br/>
          но замораживающими,
          <w:br/>
          холодными...
          <w:br/>
          <w:br/>
          Там воздух не колышется.
          <w:br/>
          Цветов
          <w:br/>
              там
          <w:br/>
                нет.
          <w:br/>
          <w:br/>
          Как лёд коричневый,
          <w:br/>
          блестит паркет.
          <w:br/>
          Где-то гомон уличный,
          <w:br/>
          дневной жары накал.
          <w:br/>
          Здесь —
          <w:br/>
                лед рояля угольный
          <w:br/>
          и ртутный лед зеркал.
          <w:br/>
          Здесь не бывает солнечно.
          <w:br/>
          Здесь лампы свет чуть льют.
          <w:br/>
          Свисают
          <w:br/>
                сонные
          <w:br/>
          сосульки люстр.
          <w:br/>
          <w:br/>
          А я хочу быть в гомоне
          <w:br/>
          среди людей.
          <w:br/>
          Мне страшно в комнате
          <w:br/>
          души твоей.
          <w:br/>
          <w:br/>
          Душа усталая,—
          <w:br/>
          себе постылая,
          <w:br/>
          и вся уставленная,
          <w:br/>
          и вся пустынная...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2021-11-11T04:52:06+03:00</dcterms:created>
  <dcterms:modified xsi:type="dcterms:W3CDTF">2021-11-11T04:52:06+03:00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