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легко, ты весела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легко — ты весела,
          <w:br/>
           Ты радостна, как утро мая, —
          <w:br/>
           Ты резвишься, не вспоминая,
          <w:br/>
           Какую клятву мне дала!..
          <w:br/>
           Ты права. Как от упоенья,
          <w:br/>
           В чаду кадильниц, не забыть
          <w:br/>
           Обет, который, может быть,
          <w:br/>
           Ты бросила от нетерпенья.
          <w:br/>
           А я?.. Я жалуюсь безжалостной судьбе,
          <w:br/>
           Я плачу, как дитя, приникнув к изголовью,
          <w:br/>
           Мечусь по ложу сна, терзаемый любовью,
          <w:br/>
           И мыслю о тебе… и об одной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2022-04-21T23:27:31+03:00</dcterms:created>
  <dcterms:modified xsi:type="dcterms:W3CDTF">2022-04-21T23:27:31+03:00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