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опять совсем не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опять совсем не надо
          <w:br/>
           Ни слов, ни дружбы.
          <w:br/>
           Ты одна.
          <w:br/>
           Шесть сотен верст до Ленинграда
          <w:br/>
           Заснежены, как тишина.
          <w:br/>
           А я пишу стихи,
          <w:br/>
           Которым
          <w:br/>
           Увидеть свет не суждено.
          <w:br/>
           И бьют косым крылом просторы
          <w:br/>
           В мое обычное окно.
          <w:br/>
           И, чуть прищурившись, я слышу,
          <w:br/>
           Как каплет с крыш.
          <w:br/>
           Я слышу, как,
          <w:br/>
           Шурша, как шелк,
          <w:br/>
           Спешат по крышам
          <w:br/>
           Старинной выковки века,
          <w:br/>
           Как на распахнутом рассвете
          <w:br/>
           Ты слезы вытерла с лица.
          <w:br/>
           Так мир устроен —
          <w:br/>
           Дым и ветер,
          <w:br/>
           Размах и ясность до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2022-04-22T00:36:12+03:00</dcterms:created>
  <dcterms:modified xsi:type="dcterms:W3CDTF">2022-04-22T00:36:12+03:00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