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Тевтону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переполнил чашу меры,
          <w:br/>
          Тевтон, — иль как назвать тебя!
          <w:br/>
          Соборов древние химеры
          <w:br/>
          Отметят, губителя губя.
          <w:br/>
          Подъявший длань на храмы-чудо,
          <w:br/>
          Громивший с неба Notre-Dame,
          <w:br/>
          Знай: в Реймсе каменная груда
          <w:br/>
          Безмолвно вопиет к векам!
          <w:br/>
          И этот вопль призывный слышат
          <w:br/>
          Те чудища, что ряд веков,
          <w:br/>
          Над Сеной уместившись, дышат
          <w:br/>
          Мечтой своих святых творцов.
          <w:br/>
          Недаром зодчий богомольный
          <w:br/>
          На высоту собора взнес,
          <w:br/>
          Как крик над суетой юдольной,
          <w:br/>
          Толпу своих кошмарных грез.
          <w:br/>
          Они — защитницы святыни,
          <w:br/>
          Они — отмстительницы зла,
          <w:br/>
          И гневу их тебя отныне
          <w:br/>
          Твоя гордыня обрекла.
          <w:br/>
          Их лик тебе в дыму предстанет,
          <w:br/>
          Их коготь грудь твою пробьет,
          <w:br/>
          Тебя смутит и отуманит
          <w:br/>
          Их крыльев демонский разлет;
          <w:br/>
          И суд, что не исполнят люди,
          <w:br/>
          Докончат сонмы скрытых сил
          <w:br/>
          Над тем, кто жерлами орудий
          <w:br/>
          Святыне творчества грозил.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2022-03-22T17:42:59+03:00</dcterms:created>
  <dcterms:modified xsi:type="dcterms:W3CDTF">2022-03-22T17:42:59+03:00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