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"Тень решётки прочной..."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Тень решётки прочной
          <w:br/>
          Резким переплётом
          <w:br/>
          На моём полу.
          <w:br/>
          Свет луны холодной
          <w:br/>
          Беспокойным лётом
          <w:br/>
          Падает во мглу.
          <w:br/>
          <w:br/>
          Тучки серебристой
          <w:br/>
          Вижу я движенья,
          <w:br/>
          Вижу грусть луны.
          <w:br/>
          Резок холод мглистый.
          <w:br/>
          Страшно заточенье...
          <w:br/>
          Неподвижны сны.
          <w:br/>
          <w:br/>
          В голове склонённой
          <w:br/>
          Созданы мечтою
          <w:br/>
          Вольные пути,
          <w:br/>
          Труд освобождённый,
          <w:br/>
          Жизнь не за стеною...
          <w:br/>
          Как же мне уйти?
          <w:br/>
          <w:br/>
          Долетают звуки,
          <w:br/>
          Льётся воздух влажный,
          <w:br/>
          Мысли, как и там,-
          <w:br/>
          Я тюремной муки
          <w:br/>
          Плач и вопль протяжный
          <w:br/>
          Ветру передам.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2021-11-11T06:26:12+03:00</dcterms:created>
  <dcterms:modified xsi:type="dcterms:W3CDTF">2021-11-11T06:26:12+03:00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