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о верности не говорят,
          <w:br/>
          Обетов не дают и не ревнуют,
          <w:br/>
          И беспрерывную любовь земную
          <w:br/>
          Меняют на любвей короткий ряд.
          <w:br/>
          Быть может, так и надо. Может быть,
          <w:br/>
          Все это на Земле закономерно,
          <w:br/>
          Где преходяще все и все неверно:
          <w:br/>
          Ведь там, где смерть, бессмертной нет.
          <w:br/>
          Как слышно, стал равниною Синай,
          <w:br/>
          Стал плоскостью, ненужной больше ныне.
          <w:br/>
          …Я не скажу тебе: «Не изменяй»,
          <w:br/>
          Но так же не сказал бы: «Измени мне».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2022-03-22T12:59:47+03:00</dcterms:created>
  <dcterms:modified xsi:type="dcterms:W3CDTF">2022-03-22T12:59:47+03:00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