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Терпеливой буду, стойкой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Терпеливой буду, стойкой,
          <w:br/>
           молодой, назло судьбе!
          <w:br/>
           Буду жить на свете столько,
          <w:br/>
           сколько надобно тебе.
          <w:br/>
          <w:br/>
          Что тебе всего дороже,
          <w:br/>
           то и стану я дарить.
          <w:br/>
           Только ты меня ведь тоже
          <w:br/>
           должен отблагодарить —
          <w:br/>
          <w:br/>
          молодым счастливым взглядом
          <w:br/>
           в тихом поле, при луне,
          <w:br/>
           тем, что ты со мною рядом —
          <w:br/>
           как с собой наедине.
          <w:br/>
          <w:br/>
          Правдой сердца, словом песни,
          <w:br/>
           мне родной и дорогой,
          <w:br/>
           даже если, даже если
          <w:br/>
           ты отдашь ее другой.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2022-04-24T17:11:09+03:00</dcterms:created>
  <dcterms:modified xsi:type="dcterms:W3CDTF">2022-04-24T17:11:09+03:00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