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Терцина-колибри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твоих губах есть тайный уголок,
          <w:br/>
          Исполненный неизъяснимой сласти,
          <w:br/>
          Где ток бежит от головы до ног.
          <w:br/>
          Изнемогая от избытка страсти,
          <w:br/>
          Лианой приникаешь ты к груди, —
          <w:br/>
          И если я в твоей покуда власти —
          <w:br/>
          В моей, в моей ты власти впереди!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2022-03-22T11:35:08+03:00</dcterms:created>
  <dcterms:modified xsi:type="dcterms:W3CDTF">2022-03-22T11:35:08+03:00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