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Теряю свою независимость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Теряю свою независимость,
          <w:br/>
           поступки мои, верней, видимость
          <w:br/>
           поступков моих и суждений
          <w:br/>
           уже ощущают уздечку,
          <w:br/>
           и что там софизмы нанизывать!
          <w:br/>
          <w:br/>
          Где прежде так резво бежалось,
          <w:br/>
           путь прежний мешает походке,
          <w:br/>
           как будто магнитная залежь
          <w:br/>
           притягивает подковки!
          <w:br/>
           Безволье какое-то, жалость…
          <w:br/>
           Куда б ни позвали — пожалуйста,
          <w:br/>
           как набережные кокотки.
          <w:br/>
          <w:br/>
          Какое-то разноголосье,
          <w:br/>
           лишившееся дирижера,
          <w:br/>
           в душе моей стонет и просит,
          <w:br/>
           как гости во время дожора.
          <w:br/>
          <w:br/>
          И галстук, завязанный фигой,
          <w:br/>
           искусства не заменитель.
          <w:br/>
           Должны быть известными — книги,
          <w:br/>
           а сами вы незнамениты,
          <w:br/>
           чем мина скромнее и глуше,
          <w:br/>
           тем шире разряд динамита.
          <w:br/>
          <w:br/>
          Должны быть бессмертными — души,
          <w:br/>
           а сами вы смертно-телесны,
          <w:br/>
           телевизионные уши
          <w:br/>
           не так уже интересны.
          <w:br/>
           Должны быть бессмертными рукописи,
          <w:br/>
           а думать — кто купит?— бог упаси!
          <w:br/>
          <w:br/>
          Хочу низложенья просторного
          <w:br/>
           всех черт, что приписаны публикой.
          <w:br/>
           Монархия первопрестольная
          <w:br/>
           в душе уступает республике.
          <w:br/>
           Тоскую о милых устоях.
          <w:br/>
          <w:br/>
          Отказываюсь от затворничества
          <w:br/>
           для демократичных забот —
          <w:br/>
           жестяной лопатою дворничьей
          <w:br/>
           расчищу снежок до ворот.
          <w:br/>
          <w:br/>
          Есть высшая цель стихотворца —
          <w:br/>
           ледок на крылечке оббить,
          <w:br/>
           чтоб шли отогреться с морозца
          <w:br/>
           и исповеди испить.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2022-04-22T12:52:42+03:00</dcterms:created>
  <dcterms:modified xsi:type="dcterms:W3CDTF">2022-04-22T12:52:42+03:00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