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 и козленок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(Подпись к фотографии)
          <w:br/>
          <w:br/>
          Травой поросшая полянка…
          <w:br/>
          Здесь меж осколков и воронок,
          <w:br/>
          Привязанный к орудью танка,
          <w:br/>
          Пасется ласковый козленок.
          <w:br/>
          <w:br/>
          Он кувыркается по-детски,
          <w:br/>
          И понимает он едва ли,
          <w:br/>
          Что этот пленный танк немецкий
          <w:br/>
          Когда-то тигром называли.
          <w:br/>
          <w:br/>
          А танк, проделавший походы,
          <w:br/>
          Должно быть, рад, что на покое
          <w:br/>
          Способен все ж лишить свободы
          <w:br/>
          Хоть это существо живое.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2022-03-21T14:39:32+03:00</dcterms:created>
  <dcterms:modified xsi:type="dcterms:W3CDTF">2022-03-21T14:39:32+03:00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