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Тирсис всегда вздыхает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Тирсис всегда вздыхает,
          <w:br/>
           Он без «увы» строки не может написать;
          <w:br/>
           А тот, кому Тирсис начнет свой бред читать,
          <w:br/>
           Сперва твердит «увы», а после засыпает.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2022-04-26T05:03:07+03:00</dcterms:created>
  <dcterms:modified xsi:type="dcterms:W3CDTF">2022-04-26T05:03:07+03:00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