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ночь ложится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ночь ложится
          <w:br/>
           На вершины гор,
          <w:br/>
           И луна глядится
          <w:br/>
           В зеркала озер;
          <w:br/>
          <w:br/>
          Над глухою степью
          <w:br/>
           В неизвестный путь
          <w:br/>
           Бесконечной цепью
          <w:br/>
           Облака плывут;
          <w:br/>
          <w:br/>
          Над рекой широкой,
          <w:br/>
           Сумраком покрыт,
          <w:br/>
           В тишине глубокой
          <w:br/>
           Лес густой стоит;
          <w:br/>
          <w:br/>
          Светлые заливы
          <w:br/>
           В камышах блестят,
          <w:br/>
           Неподвижно нивы
          <w:br/>
           На полях стоят;
          <w:br/>
          <w:br/>
          Небо голубое
          <w:br/>
           Весело глядит,
          <w:br/>
           И село большое
          <w:br/>
           Беззаботно спит.
          <w:br/>
          <w:br/>
          Лишь во мраке ночи
          <w:br/>
           Горе и разврат
          <w:br/>
           Не смыкают очи,
          <w:br/>
           В тишине не спят.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2022-04-22T02:33:07+03:00</dcterms:created>
  <dcterms:modified xsi:type="dcterms:W3CDTF">2022-04-22T02:33:07+03:00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