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Уехав, ты выбрал пространство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Уехав, ты выбрал пространство,
          <w:br/>
           Но время не хуже его.
          <w:br/>
           Действительны оба лекарства:
          <w:br/>
           Не вспомнить теперь ничего.
          <w:br/>
           Наверное, мог бы остаться —
          <w:br/>
           И был бы один результат.
          <w:br/>
           Какие-то степи дымятся,
          <w:br/>
           Какие-то тени летят.
          <w:br/>
           Потом ты опомнишься: где ты?
          <w:br/>
           Неважно. Допустим, Джанкой.
          <w:br/>
           Вот видишь: две разные Леты,
          <w:br/>
           А пить все равно из какой.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2022-04-22T08:48:43+03:00</dcterms:created>
  <dcterms:modified xsi:type="dcterms:W3CDTF">2022-04-22T08:48:43+03:00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