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пришла – настала в мире будто весна.
          <w:br/>
          Шар земной
          <w:br/>
          запомнил имя твоё.
          <w:br/>
          Всё имеет срок,
          <w:br/>
          а ты бессмертна, страна.
          <w:br/>
          Жизнь моя,
          <w:br/>
          дыханье моё.
          <w:br/>
          <w:br/>
          Я смогу держать в ладонях солнце,
          <w:br/>
          Я пройду сквозь годы-времена,
          <w:br/>
          всё смогу,
          <w:br/>
          я всё на свете смогу,
          <w:br/>
          если ты со мной, страна!
          <w:br/>
          <w:br/>
          Можно жить без песен, можно без дома вдали,
          <w:br/>
          жить без сна,
          <w:br/>
          шагать в степи без огня.
          <w:br/>
          Но нельзя прожить
          <w:br/>
          без этой вечной земли —
          <w:br/>
          Родины,
          <w:br/>
          Вскормившей меня.
          <w:br/>
          <w:br/>
          Я смогу держать в ладонях солнце,
          <w:br/>
          Я пройду сквозь годы-времена,
          <w:br/>
          всё смогу,
          <w:br/>
          я всё на свете смогу,
          <w:br/>
          если ты со мной, страна!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2022-03-19T05:36:38+03:00</dcterms:created>
  <dcterms:modified xsi:type="dcterms:W3CDTF">2022-03-19T05:36:38+03:00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