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Торс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вдруг забредаешь в каменную траву,
          <w:br/>
          выглядящую в мраморе лучше, чем наяву,
          <w:br/>
          иль замечаешь фавна, предавшегося возне
          <w:br/>
          с нимфой, и оба в бронзе счастливее, чем во сне,
          <w:br/>
          можешь выпустить посох из натруженных рук:
          <w:br/>
                     ты в Империи, друг.
          <w:br/>
          <w:br/>
          Воздух, пламень, вода, фавны, наяды, львы,
          <w:br/>
          взятые из природы или из головы,—
          <w:br/>
          все, что придумал Бог и продолжать устал
          <w:br/>
          мозг, превращено в камень или металл.
          <w:br/>
          Это — конец вещей, это — в конце пути
          <w:br/>
                     зеркало, чтоб войти.
          <w:br/>
          <w:br/>
          Встань в свободную нишу и, закатив глаза,
          <w:br/>
          смотри, как проходят века, исчезая за
          <w:br/>
          углом, и как в паху прорастает мох
          <w:br/>
          и на плечи ложится пыль — этот загар эпох.
          <w:br/>
          Кто-то отколет руку, и голова с плеча
          <w:br/>
                     скатится вниз, стуча.
          <w:br/>
          <w:br/>
          И останется торс, безымянная сумма мышц.
          <w:br/>
          Через тысячу лет живущая в нише мышь с
          <w:br/>
          ломаным когтем, не одолев гранит,
          <w:br/>
          выйдя однажды вечером, пискнув, просеменит
          <w:br/>
          через дорогу, чтоб не прийти в нору
          <w:br/>
                     в полночь. Ни поутру.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2021-11-10T10:32:46+03:00</dcterms:created>
  <dcterms:modified xsi:type="dcterms:W3CDTF">2021-11-10T10:32:46+03:00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