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Бывают минуты душевной тоски,
          <w:br/>
           Минуты ужасных мучений,
          <w:br/>
           Тогда мы злодеи, тогда мы враги
          <w:br/>
           Себе и мильонам творений.
          <w:br/>
           Тогда в бесконечной цепи бытия
          <w:br/>
           Не видим мы цели высокой —
          <w:br/>
           Повсюду встречаем несчастное «я»,
          <w:br/>
           Как жертву над бездной глубокой;
          <w:br/>
           Тогда, безотрадно блуждая во тьме,
          <w:br/>
           Храним мы одно впечатленье,
          <w:br/>
           Одно ненавистное — холод к земле
          <w:br/>
           И горькое к жизни презренье.
          <w:br/>
           Блестящее солнце в огнистых лучах
          <w:br/>
           И неба роскошного своды
          <w:br/>
           Теряют в то время сиянье в очах
          <w:br/>
           Несчастного сына природы;
          <w:br/>
           Тоска роковая, убийца-тоска
          <w:br/>
           Над ним тяготеет, как мрамор могилы,
          <w:br/>
           И губит холодная смерти рука
          <w:br/>
           Души изнуренные силы.
          <w:br/>
           Но зачем же вы убиты,
          <w:br/>
           Силы мощные души?
          <w:br/>
           Или были вы сокрыты
          <w:br/>
           Для бездействия в тиши?
          <w:br/>
           Или не было вам воли
          <w:br/>
           В этой пламенной груди,
          <w:br/>
           Как в широком чистом поле,
          <w:br/>
           Пышным цветом расцвести?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2022-04-24T00:28:09+03:00</dcterms:created>
  <dcterms:modified xsi:type="dcterms:W3CDTF">2022-04-24T00:28:09+03:00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