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 по Родине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булат опершись бранный,
          <w:br/>
           Рыцарь в горести стоял,
          <w:br/>
           И, смотря на путь пространный,
          <w:br/>
           Со слезами он сказал:
          <w:br/>
          <w:br/>
          «В цвете юности прелестной
          <w:br/>
           Отчий кров оставил я,
          <w:br/>
           И мечом в стране безвестной
          <w:br/>
           Я прославить мнил себя.
          <w:br/>
          <w:br/>
          Был за дальними горами,
          <w:br/>
           Видел чуждые моря;
          <w:br/>
           Век сражался я с врагами
          <w:br/>
           За отчизну и царя.
          <w:br/>
          <w:br/>
          Но душа моя страдала —
          <w:br/>
           В лаврах счастья не найти!
          <w:br/>
           Всюду горесть рассыпала
          <w:br/>
           Терны на моем пути!
          <w:br/>
          <w:br/>
          Без отчизны, одинокий,
          <w:br/>
           Без любезной и друзей,
          <w:br/>
           Я грущу в стране далекой
          <w:br/>
           Среди вражеских полей!
          <w:br/>
          <w:br/>
          Ворон сизый, быстрокрылый,
          <w:br/>
           Полети в родимый край;
          <w:br/>
           Жив ли мой отец унылый —
          <w:br/>
           Весть душе моей подай.
          <w:br/>
          <w:br/>
          Старец, может быть, тоскою
          <w:br/>
           В хладну землю положен;
          <w:br/>
           Может быть, ничьей слезою
          <w:br/>
           Гроб его не орошен!
          <w:br/>
          <w:br/>
          Сядь, мой ворон, над могилой,
          <w:br/>
           Вздох мой праху передай;
          <w:br/>
           А потом к подруге милой
          <w:br/>
           В древний терем ты слетай!
          <w:br/>
          <w:br/>
          Если ж грозный рок, жестокой,
          <w:br/>
           Мне сулил ее не зреть,
          <w:br/>
           Ворон! из страны далекой
          <w:br/>
           Для чего назад лететь?..»
          <w:br/>
          <w:br/>
          Долго рыцарь ждал напрасно:
          <w:br/>
           Ворон все не прилетал;
          <w:br/>
           И в отчаяньи несчастный
          <w:br/>
           На равнине битвы пал!
          <w:br/>
          <w:br/>
          Над высокою могилой,
          <w:br/>
           Где страдальца прах сокрыт,
          <w:br/>
           Дремлет кипарис унылый
          <w:br/>
           И зеленый лавр шумит!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2022-04-22T12:04:20+03:00</dcterms:created>
  <dcterms:modified xsi:type="dcterms:W3CDTF">2022-04-22T12:04:20+03:00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