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Трепетный факел с вечерним мерцанием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<w:br/>
          Великому князю Константину Константиновичу на третьем выпуске «Вечерних огней» Трепетный факел с вечерним мерцанием,
          <w:br/>
          Сна непробудного чуя истому,
          <w:br/>
          Немощен силой, но горд упованием,
          <w:br/>
          Вестнику света сдаю молодому.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2022-03-19T07:34:40+03:00</dcterms:created>
  <dcterms:modified xsi:type="dcterms:W3CDTF">2022-03-19T07:34:40+03:00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