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воздушных храбреца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 балтийца, три героя,
          <w:br/>
           Три воздушных храбреца,
          <w:br/>
           Как всегда, готовы к бою
          <w:br/>
           И дерутся до конца!
          <w:br/>
          <w:br/>
          Не пугает их ни вьюга,
          <w:br/>
           Ни зенитной пули свист,
          <w:br/>
           Смотрят весело три друга:
          <w:br/>
           Штурман, летчик и радист.
          <w:br/>
          <w:br/>
          Ни один из них не ропщет,
          <w:br/>
           Не теряется в беде,
          <w:br/>
           Их лихой бомбардировщик
          <w:br/>
           Появляется везде.
          <w:br/>
          <w:br/>
          Чем трудней дают задачу,
          <w:br/>
           Тем приятней для ребят —
          <w:br/>
           Все на карте обозначат,
          <w:br/>
           В уголке поговорят.
          <w:br/>
          <w:br/>
          «Все понятно!» — скажет летчик
          <w:br/>
           И на прочих поглядит,
          <w:br/>
           И радист ответит: «Точно!»
          <w:br/>
           «Ясно!» — штурман подтвердит.
          <w:br/>
          <w:br/>
          И пойдут вразвалку трое,
          <w:br/>
           Три воздушных храбреца,
          <w:br/>
           Три красавца, три героя,
          <w:br/>
           Три балтийца, три бойца.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2022-04-22T05:11:57+03:00</dcterms:created>
  <dcterms:modified xsi:type="dcterms:W3CDTF">2022-04-22T05:11:57+03:00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