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Турийский голубь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Турийский голубь с нежными зрачками
          <w:br/>
           к тебе летит посланицем белоперым,
          <w:br/>
           как дым костра, сгорая на котором
          <w:br/>
           я заклинаю медленное пламя.
          <w:br/>
          <w:br/>
          Пуховый снег над жаркими крылами,
          <w:br/>
           вскипая, словно пена по озерам,
          <w:br/>
           жемчужно стынет инистым узором
          <w:br/>
           в саду, где наши губы отпылали.
          <w:br/>
          <w:br/>
          Погладь рукою перышко любое —
          <w:br/>
           и снежная мелодия крылато
          <w:br/>
           весь мир запорошит перед тобою.
          <w:br/>
          <w:br/>
          Так сердце от заката до заката
          <w:br/>
           боится, окольцовано любовью,
          <w:br/>
           не вымолить тебя, моя утрата.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2022-04-22T05:51:53+03:00</dcterms:created>
  <dcterms:modified xsi:type="dcterms:W3CDTF">2022-04-22T05:51:53+03:00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