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свечи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(Народное поверье)</em>
          <w:br/>
          <w:br/>
          Как в пресветлой небесной горнице
          <w:br/>
           Пред иконою Богородицы
          <w:br/>
           Три свечи дни и ночи теплятся,
          <w:br/>
           Три огня на ризах колеблются.
          <w:br/>
          <w:br/>
          И одна свеча — воску белого,
          <w:br/>
           За страдания света целого.
          <w:br/>
           За измученных и обиженных,
          <w:br/>
           Обездоленных и униженных!
          <w:br/>
          <w:br/>
          А вторая желтого, ярого —
          <w:br/>
           Та за труженика усталого,
          <w:br/>
           За работника и отшельника,
          <w:br/>
           И за пахаря, и за мельника!
          <w:br/>
          <w:br/>
          Всех светлей горит свеча красная,
          <w:br/>
           Неоплывная, неугасная, —
          <w:br/>
           За воюющих, побеждающих,
          <w:br/>
           За Святую Русь погибающих!
          <w:br/>
          <w:br/>
          Высока небесная горница,
          <w:br/>
           Души чистые в ней находятся;
          <w:br/>
           Крепко молятся души чистые,
          <w:br/>
           Три свечи сияют лучистые.
          <w:br/>
          <w:br/>
          Крепко молятся небожители,
          <w:br/>
           Всех сильней мольбы за воителей,
          <w:br/>
           Неоплывная, неугасная
          <w:br/>
           Ярко светит свеча красная!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2022-04-24T00:19:53+03:00</dcterms:created>
  <dcterms:modified xsi:type="dcterms:W3CDTF">2022-04-24T00:19:53+03:00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