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Тропа нацелена в звезду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Тропа вдоль просеки лесной
          <w:br/>
           Бывает так отрадна взгляду,
          <w:br/>
           В часы, когда неистов зной,
          <w:br/>
           Она уводит нас в прохладу.
          <w:br/>
           А есть тропинка через рожь,
          <w:br/>
           По ней и час, и два идешь,
          <w:br/>
           Вдыхая тонкую пыльцу.
          <w:br/>
           А есть к заветному крыльцу
          <w:br/>
           Совсем особая тропинка.
          <w:br/>
           Мне эти тропы не вновинку.
          <w:br/>
          <w:br/>
          Но помню дикий склон холма,
          <w:br/>
           Парной весенней ночи тьма.
          <w:br/>
           Вокруг не видно ни черта,
          <w:br/>
           Лишь наверху земли черта
          <w:br/>
           Перечертила Млечный Путь,
          <w:br/>
           В дорогу палку не забудь!
          <w:br/>
           Не поскользнись на черном льду,
          <w:br/>
           Тропа нацелена в звезду!
          <w:br/>
           Всю жизнь по той тропе иди,
          <w:br/>
           Всю жизнь на ту звезду гляди!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2022-04-24T23:52:04+03:00</dcterms:created>
  <dcterms:modified xsi:type="dcterms:W3CDTF">2022-04-24T23:52:04+03:00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