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над прудом высветлен закатом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над прудом высветлен закатом,
          <w:br/>
           Упали в воду кроны, купола,
          <w:br/>
           И не удержишь восхищенным взглядом
          <w:br/>
           Секунды, что была и вот ушла.
          <w:br/>
          <w:br/>
          А переменчивость воды и неба,
          <w:br/>
           Листвы и облаков так велика,
          <w:br/>
           Что этот миг — он есть и словно не был —
          <w:br/>
           Уже мерцает мне издалека
          <w:br/>
          <w:br/>
          Звездой ли ранней, огоньком ли малым.
          <w:br/>
           Все зыбко, все так смутно в этот час,
          <w:br/>
           Что вечер, нам сиявший сине-алым,
          <w:br/>
           Кромешной тьмой окутывает нас.
          <w:br/>
          <w:br/>
          Он сам плывет в тумане клочковатом,
          <w:br/>
           И, вероятно, трудно плыть ему,
          <w:br/>
           И вся земля, привыкшая к утратам,
          <w:br/>
           Со мною вместе вдвинута во тьму.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2022-04-22T02:27:18+03:00</dcterms:created>
  <dcterms:modified xsi:type="dcterms:W3CDTF">2022-04-22T02:27:18+03:00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