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Туманом легким парк наполнился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Вере Ивановой-Шварсалон 
          <w:br/>
          <w:br/>
          Туманом легким парк наполнился,
          <w:br/>
          И вспыхнул на воротах газ.
          <w:br/>
          Мне только взгляд один запомнился
          <w:br/>
          Незнающих, спокойных глаз.
          <w:br/>
          <w:br/>
          Твоя печаль, для всех неявная,
          <w:br/>
          Мне сразу сделалась близка,
          <w:br/>
          И поняла ты, что отравная
          <w:br/>
          И душная во мне тоска.
          <w:br/>
          <w:br/>
          Я этот день люблю и праздную,
          <w:br/>
          Приду, как только позовешь.
          <w:br/>
          Меня, и грешную и праздную,
          <w:br/>
          Лишь ты одна не упрекнешь.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2022-03-19T19:59:31+03:00</dcterms:created>
  <dcterms:modified xsi:type="dcterms:W3CDTF">2022-03-19T19:59:31+03:00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