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Туманом мимо звезд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Туманом мимо звезд сребристых проплывая
          <w:br/>
           И вдруг как дым на месяце сквозясь,
          <w:br/>
           Прозрачных облаков разрозненная стая
          <w:br/>
           Несется по небу в полночный тихий час…
          <w:br/>
           В тот тихий час, когда стремлений и желаний
          <w:br/>
           Уймется буйный пыл, и рой воспоминаний,
          <w:br/>
           Разрозненных, как эти облака,—
          <w:br/>
           Бог весть откудова, из тьмы, издалека,
          <w:br/>
           Из бездн минувшего — виденье за виденьем
          <w:br/>
           Плывут перед моей усталою душой.
          <w:br/>
           Но из-за них одна, всё озаря собой,
          <w:br/>
           Ты, непорочная, недремным провиденьем,
          <w:br/>
           Усладою очей сияешь надо мной —
          <w:br/>
           Одна — как месяц там на тверди голубой,
          <w:br/>
           Недвижный лишь один над этой суетой,
          <w:br/>
           Над этим облачным, бессмысленным движеньем.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2022-04-22T11:15:46+03:00</dcterms:created>
  <dcterms:modified xsi:type="dcterms:W3CDTF">2022-04-22T11:15:46+03:00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