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родилась, чтоб тучкой быть.
          <w:br/>
          Чтоб небо нежить и любить.
          <w:br/>
          Но, измененная судьбой,
          <w:br/>
          Уж ты не в бездне голубой.
          <w:br/>
          Ты небо нежила легко,
          <w:br/>
          Ты тучкой рдела высоко,
          <w:br/>
          Но в страшный час, но в бурный час,
          <w:br/>
          Ты вниз, слезами, пролилась.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2022-03-19T07:06:00+03:00</dcterms:created>
  <dcterms:modified xsi:type="dcterms:W3CDTF">2022-03-19T07:06:00+03:00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