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Тучковой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наш союз святой и вольный —
          <w:br/>
           Я знаю — с злобою тупой
          <w:br/>
           Взирает свет самодовольный,
          <w:br/>
           Бродя обычной колеей.
          <w:br/>
          <w:br/>
          Грозой нам веет с небосклона!
          <w:br/>
           Уже не раз терпела ты
          <w:br/>
           И кару дряхлого закона
          <w:br/>
           И кару пошлой клеветы.
          <w:br/>
          <w:br/>
          С улыбкой грустного презренья
          <w:br/>
           Мы вступим в долгую борьбу,
          <w:br/>
           И твердо вытерпим гоненья,
          <w:br/>
           И отстоим свою судьбу.
          <w:br/>
          <w:br/>
          Еще не раз весну мы встретим
          <w:br/>
           Под говор дружных нам лесов
          <w:br/>
           И жадно в жизни вновь отметим
          <w:br/>
           Счастливых несколько часов.
          <w:br/>
          <w:br/>
          И день придет: морские волны
          <w:br/>
           Опять привет заплещут нам,
          <w:br/>
           И мы умчимся, волей полны,
          <w:br/>
           Туда — к свободным берегам.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2022-04-22T09:13:35+03:00</dcterms:created>
  <dcterms:modified xsi:type="dcterms:W3CDTF">2022-04-22T09:13:35+03:00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