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вознеслась, благоухая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вознеслась, благоухая,
          <w:br/>
          Молитва скорбная моя,
          <w:br/>
          К дверям таинственного рая,
          <w:br/>
          К святым истокам бытия.
          <w:br/>
          Как раскалённое кадило,
          <w:br/>
          Моя печаль в твоих руках
          <w:br/>
          Багровый след свой начертила
          <w:br/>
          На безмятежных небесах.
          <w:br/>
          Но за возвышенной оградой
          <w:br/>
          Была святая тишина,
          <w:br/>
          Ни упованьем, ни отрадой
          <w:br/>
          Тебя не встретила 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2022-03-20T05:03:23+03:00</dcterms:created>
  <dcterms:modified xsi:type="dcterms:W3CDTF">2022-03-20T05:03:23+03:00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