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говорила: гибель мне грозит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говорила: гибель мне грозит,
          <w:br/>
           Зеленая рука в зеленом небе.
          <w:br/>
           Но вот она на стуле лебезит,
          <w:br/>
           Спит в варварском своем великолепьи.
          <w:br/>
          <w:br/>
          Она пришла, я сам ее пустил,
          <w:br/>
           Так вспрыскивает морфий храбрый клоун,
          <w:br/>
           Когда летя по воздуху без сил,
          <w:br/>
           Он равнодушья неземного полон.
          <w:br/>
          <w:br/>
          Так воздухом питается пловец,
          <w:br/>
           Подпрыгивая кратко над пучиной,
          <w:br/>
           Так девушкой становится подлец,
          <w:br/>
           Пытаясь на мгновенье стать мужчиной.
          <w:br/>
          <w:br/>
          Так в нищенском своем великолепьи
          <w:br/>
           Поэзия цветет, как мокрый куст,
          <w:br/>
           Сиреневого галстука нелепей,
          <w:br/>
           Прекрасней улыбающихся уст.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2025-04-22T08:08:43+03:00</dcterms:created>
  <dcterms:modified xsi:type="dcterms:W3CDTF">2025-04-22T08:08:43+03:00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