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говоришь, что наш огонь погас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говоришь, что наш огонь погас,
          <w:br/>
           Твердишь, что мы состарились с тобою,
          <w:br/>
           Взгляни ж, как блещет небо голубое!
          <w:br/>
           А ведь оно куда старее нас…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2022-04-22T00:10:43+03:00</dcterms:created>
  <dcterms:modified xsi:type="dcterms:W3CDTF">2022-04-22T00:10:43+03:00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