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зрел его в кругу большого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зрел его в кругу большого света —
          <w:br/>
          То своенравно-весел, то угрюм,
          <w:br/>
          Рассеян, дик иль полон тайных дум,
          <w:br/>
          Таков поэт — и ты презрел поэта!
          <w:br/>
          На месяц взглянь: весь день, как облак тощий,
          <w:br/>
          Он в небесах едва не изнемог, —
          <w:br/>
          Настала Ночь — и, светозарный Бог,
          <w:br/>
          Сияет он над усыпленной рощей!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2022-03-18T07:43:12+03:00</dcterms:created>
  <dcterms:modified xsi:type="dcterms:W3CDTF">2022-03-18T07:43:12+03:00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