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и 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Пустое  вы  сердечным  ты
          <w:br/>
          Она, обмолвясь, заменила,
          <w:br/>
          И все счастливые мечты
          <w:br/>
          В душе влюбленной возбудила.
          <w:br/>
          Пред ней задумчиво стою;
          <w:br/>
          Свести очей с нее нет силы;
          <w:br/>
          И говорю ей: "как  вы  милы!"
          <w:br/>
          И мыслю: "как  тебя  люблю!"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2021-11-10T19:33:35+03:00</dcterms:created>
  <dcterms:modified xsi:type="dcterms:W3CDTF">2021-11-10T19:33:35+03:00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