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красок себе пожелала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красок себе пожелала —
          <w:br/>
          И выхватил лапой своей
          <w:br/>
          Рисующий лев из пенала
          <w:br/>
          С полдюжины карандашей.
          <w:br/>
          <w:br/>
          Страна москательных пожаров
          <w:br/>
          И мертвых гончарных равнин,
          <w:br/>
          Ты рыжебородых сардаров
          <w:br/>
          Терпела средь камней и глин.
          <w:br/>
          <w:br/>
          Вдали якорей и трезубцев,
          <w:br/>
          Где жухлый почил материк,
          <w:br/>
          Ты видела всех жизнелюбцев,
          <w:br/>
          Всех казнелюбивых владык.
          <w:br/>
          <w:br/>
          И, крови моей не волнуя,
          <w:br/>
          Как детский рисунок просты,
          <w:br/>
          Здесь жены проходят, даруя
          <w:br/>
          От львиной своей красоты.
          <w:br/>
          <w:br/>
          Как люб мне язык твой зловещий,
          <w:br/>
          Твои молодые гроба,
          <w:br/>
          Где буквы — кузнечные клещи
          <w:br/>
          И каждое слово — скоба…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2022-03-17T22:21:24+03:00</dcterms:created>
  <dcterms:modified xsi:type="dcterms:W3CDTF">2022-03-17T22:21:24+03:00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