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плачешь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плачешь — светятся слезой
          <w:br/>
           Ресницы синих глаз.
          <w:br/>
           Фиалка, полная росой,
          <w:br/>
           Роняет свой алмаз.
          <w:br/>
           Ты улыбнулась — пред тобой
          <w:br/>
           Сапфира блеск погас:
          <w:br/>
           Его затмил огонь живой,
          <w:br/>
           Сиянье синих глаз.
          <w:br/>
          <w:br/>
          Вечерних облаков кайма
          <w:br/>
           Хранит свой нежный цвет,
          <w:br/>
           Когда весь мир объяла тьма
          <w:br/>
           И солнца в небе нет.
          <w:br/>
           Так в глубину душевных туч
          <w:br/>
           Твой проникает взгляд:
          <w:br/>
           Пускай погас последний луч —
          <w:br/>
           В душе горит закат.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2022-04-21T20:03:29+03:00</dcterms:created>
  <dcterms:modified xsi:type="dcterms:W3CDTF">2022-04-21T20:03:29+03:00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