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помнишь 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Ты помнишь ли: мягкие тени
          <w:br/>
              Ложились неслышно кругом,
          <w:br/>
              И тихо дрожали сирени
          <w:br/>
              Под нашим открытым окном…
          <w:br/>
          <w:br/>
             Все тише заветные речи
          <w:br/>
              С тобою тогда мы вели
          <w:br/>
              И скоро блестящие свечи
          <w:br/>
              Рукой торопливой зажгли;
          <w:br/>
          <w:br/>
             Ты села к роялю небрежно,
          <w:br/>
              И все, чем полна ты была,
          <w:br/>
              Чем долго томилась мятежно,
          <w:br/>
              Все в звуки любви облекла;
          <w:br/>
          <w:br/>
             Я слушал безгрешные звуки
          <w:br/>
              И грустно смотрел на огни…
          <w:br/>
              То было пред днями разлуки,
          <w:br/>
              Но было в счастливые дни!..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2022-04-21T14:08:09+03:00</dcterms:created>
  <dcterms:modified xsi:type="dcterms:W3CDTF">2022-04-21T14:08:09+03:00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