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сказала, что Саади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сказала, что Саади
          <w:br/>
          Целовал лишь только в грудь.
          <w:br/>
          Подожди ты, бога ради,
          <w:br/>
          Обучусь когда-нибудь!
          <w:br/>
          <w:br/>
          Ты пропела: «За Евфратом
          <w:br/>
          Розы лучше смертных дев».
          <w:br/>
          Если был бы я богатым,
          <w:br/>
          То другой сложил напев.
          <w:br/>
          <w:br/>
          Я б порезал розы эти,
          <w:br/>
          Ведь одна отрада мне —
          <w:br/>
          Чтобы не было на свете
          <w:br/>
          Лучше милой Шаганэ.
          <w:br/>
          <w:br/>
          И не мучь меня заветом,
          <w:br/>
          У меня заветов нет.
          <w:br/>
          Коль родился я поэтом,
          <w:br/>
          То целуюсь, как поэт.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2022-03-17T13:41:58+03:00</dcterms:created>
  <dcterms:modified xsi:type="dcterms:W3CDTF">2022-03-17T13:41:58+03:00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