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***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слишком для невинности мила,
          <w:br/>
          И слишком ты любезна, чтоб любить!
          <w:br/>
          Полмиру дать ты счастие б могла,
          <w:br/>
          Но счастливой самой тебе не быть;
          <w:br/>
          Блаженство нам не посылает рок
          <w:br/>
          Вдвойне.- Видала ль быстрый ты поток?
          <w:br/>
          Брега его цветут, тогда как дно
          <w:br/>
          Всегда глубоко, хладно и темно!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2021-11-10T15:30:32+03:00</dcterms:created>
  <dcterms:modified xsi:type="dcterms:W3CDTF">2021-11-10T15:30:32+03:00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