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так мечтаешь жить богато и красиво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мечтаешь жить богато и красиво,
          <w:br/>
           На завтрак крабы, а на ужин бланманже.
          <w:br/>
           А я сегодня был с тобой всю ночь счастливым.
          <w:br/>
           К чему Диор, когда такое неглиже?
          <w:br/>
          <w:br/>
          Ты говорила по-французски так свободно.
          <w:br/>
           Ты мне шептала: «Се ля ви, пардон, мерси»…
          <w:br/>
           Но мне свозить тебя в Париж не по доходам,
          <w:br/>
           Коплю я деньги, чтоб сказать, поймав такси:
          <w:br/>
          <w:br/>
          «Мадмуазель, карета у подъезда!
          <w:br/>
           Мадмуазель, поехали со мной.
          <w:br/>
           А ваших глаз неведомая бездна
          <w:br/>
           Меня влечёт своею глубиной.
          <w:br/>
          <w:br/>
          Мадмуазель, позвольте вашу руку,
          <w:br/>
           Вы так тонки, вы юная газель.
          <w:br/>
           Я даже час не выдержу разлуку,
          <w:br/>
           Не уходите в ночь, мадмуазель!»
          <w:br/>
          <w:br/>
          Ты что Людовиком мне голову морочишь?
          <w:br/>
           Вы разминулись с ним немножечко в веках,
          <w:br/>
           И королем твоим был я сегодня ночью,
          <w:br/>
           И всех Людовиков оставил в дураках.
          <w:br/>
          <w:br/>
          Закрой глаза, давай взлетим с тобой на небо,
          <w:br/>
           Два нежных ангела средь белых облаков…
          <w:br/>
           Я никогда ещё таким счастливым не был,
          <w:br/>
           Я для тебя на всё, любовь моя, готов.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2022-04-21T18:01:33+03:00</dcterms:created>
  <dcterms:modified xsi:type="dcterms:W3CDTF">2022-04-21T18:01:33+03:00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