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только для меня. На мраморах иссечен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только для меня. На мраморах иссечен
          <w:br/>
          Двойной завет пути, и светел наш удел.
          <w:br/>
          Здесь наш союз несокрушимо вечен,
          <w:br/>
          Он выше суетных, земных, всегдашних дел.
          <w:br/>
          В веках-тебе удел торжественный и правый.
          <w:br/>
          Кто скажет, что цветы стихов моих умрут?
          <w:br/>
          Любовью внушены, и осиянны славой,
          <w:br/>
          Цветы бессмертные, нетленные цветут.
          <w:br/>
          Повсюду вел меня мой страннический посох,
          <w:br/>
          И в рай земной, и в ад, стремительно крылат,
          <w:br/>
          И я нашел цветы в неиспаримых росах, —
          <w:br/>
          Века не истощат их сладкий аромат.
          <w:br/>
          Ты только для меня. Судьба нам не лукава.
          <w:br/>
          Для светлого венца, по верному пути
          <w:br/>
          Подруги верные, любовь моя и слава,
          <w:br/>
          Нас радостно ведут. Не страшно нам итти.
          <w:br/>
          Ты только для меня. Таинственно отмечен
          <w:br/>
          Блистающий наш путь, и ярок наш удел.
          <w:br/>
          Бессмертием в веках союз наш будет встречен.
          <w:br/>
          Кто скажет, что венец поэта потускнел?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2022-03-18T14:33:23+03:00</dcterms:created>
  <dcterms:modified xsi:type="dcterms:W3CDTF">2022-03-18T14:33:23+03:00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