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Тырново над Янтрой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Опоясывает восьмеркою
          <w:br/>
          Высь уступчатую река.
          <w:br/>
          Воду лед покрыл тонкой коркою,
          <w:br/>
          И снежок покрыл берега.
          <w:br/>
          А над Янтрою, в виде мирного
          <w:br/>
          И гористого городка,
          <w:br/>
          Глуховатое дремлет Тырново,
          <w:br/>
          Перевидевшее века.
          <w:br/>
          В плотных домиках, крепко склеенных,
          <w:br/>
          Понадвиснувших над рекой,
          <w:br/>
          Сколько смелых чувств, чувств взлелеянных
          <w:br/>
          Всей историей вековой.
          <w:br/>
          И от каждой-то горной улицы,
          <w:br/>
          И от каждой-то пары глаз,
          <w:br/>
          И от праздничной-то разгулицы
          <w:br/>
          Источается древний сказ.
          <w:br/>
          В маслянистые, злато-карие,
          <w:br/>
          Как их тщательно не таи,
          <w:br/>
          Заглянул я в твои, Болгария,
          <w:br/>
          Взоры дружеские твои…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2022-03-22T10:09:17+03:00</dcterms:created>
  <dcterms:modified xsi:type="dcterms:W3CDTF">2022-03-22T10:09:17+03:00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