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Тяжелой комаръ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Комаръ не глупъ,
          <w:br/>
           Увидѣлъ дубъ,
          <w:br/>
           Усѣлся тамо
          <w:br/>
           И говоритъ онъ такъ: я знаю ето прямо,
          <w:br/>
           Что здѣсь меня стрѣлокъ
          <w:br/>
           Конечно не достанетъ;
          <w:br/>
           Мой дубъ высокъ,
          <w:br/>
           И дробь сюда не вспрянетъ;
          <w:br/>
           Въ поварню онъ меня, ей, ей, не отнесетъ
          <w:br/>
           И крови изъ меня никто не пососетъ;
          <w:br/>
           Сей дубъ меня спасетъ.
          <w:br/>
           А въ тѣ часы восстала буря
          <w:br/>
           Озлился воздухъ весь, глаза сердясь нахмуря,
          <w:br/>
           Весь лѣсъ трясетъ,
          <w:br/>
           А дуба вить ни кто конечно не нагнетъ.
          <w:br/>
           Комаръ поетъ, а вѣтръ реветъ,
          <w:br/>
           И дубъ сей рветъ.
          <w:br/>
           Высокой етотъ дубъ отъ вѣтра повалился;
          <w:br/>
           Ужъ дуба больше нѣтъ;
          <w:br/>
           Пришла ево кончина:
          <w:br/>
           Комаръ сказалъ: ахъ! я тебя отяготилъ:
          <w:br/>
           А тобъ тебѣ злой вѣтръ бѣды не накутилъ,
          <w:br/>
           И отъ меня, увы! пришла ево кончина.
          <w:br/>
           Ахъ! я твоей, ахъ! я напасти сей причина.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2022-04-25T20:03:37+03:00</dcterms:created>
  <dcterms:modified xsi:type="dcterms:W3CDTF">2022-04-25T20:03:37+03:00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