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гроба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обессилел, и запад багряный
          <w:br/>
          Гордо смежил огневые глаза.
          <w:br/>
          Белы, как дым из кадильниц, туманы,
          <w:br/>
          Строги, как свод храмовой, небеса.
          <w:br/>
          Звезды мерцают, и кротки и пышны,
          <w:br/>
          Как пред иконами венчики свеч.
          <w:br/>
          Ветер прерывистый, ветер чуть слышный
          <w:br/>
          Горестно шепчет прощальную речь.
          <w:br/>
          Скорбные тени, окутаны черным,
          <w:br/>
          Вышли, влекут свой задумчивый хор,
          <w:br/>
          Головы клонят в молчаньи покорном,
          <w:br/>
          Стелят над травами траурный флер.
          <w:br/>
          С тенями вместе склоняюсь у гроба
          <w:br/>
          Шумно прошедшего яркого дня.
          <w:br/>
          Смолкните в сердце, восторги и злоба!
          <w:br/>
          Тайна и мир, осените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2022-03-19T09:43:16+03:00</dcterms:created>
  <dcterms:modified xsi:type="dcterms:W3CDTF">2022-03-19T09:43:16+03:00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