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кроватки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«Там, где шиповник рос аленький,
          <w:br/>
          Гномы нашли колпачки…»
          <w:br/>
          Мама у маленькой Валечки
          <w:br/>
          Тихо сняла башмачки.
          <w:br/>
          <w:br/>
          «Солнце глядело сквозь веточки,
          <w:br/>
          К розе летела пчела…»
          <w:br/>
          Мама у маленькой деточки
          <w:br/>
          Тихо чулочки сняла.
          <w:br/>
          <w:br/>
          «Змей не прождал ни минуточки,
          <w:br/>
          Свистнул — и в горы скорей…»
          <w:br/>
          Мама у сонной малюточки
          <w:br/>
          Шелк расчесала кудрей.
          <w:br/>
          <w:br/>
          «Кошку завидевши, курочки
          <w:br/>
          Стали с индюшками в круг…»
          <w:br/>
          Мама у сонной дочурочки
          <w:br/>
          Вынула куклу из рук.
          <w:br/>
          <w:br/>
          «Вечером к девочке маленькой
          <w:br/>
          Раз прилетел ангелок…»
          <w:br/>
          Мама над дремлющей Валенькой
          <w:br/>
          Кукле вязала чулок.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2022-03-18T13:27:02+03:00</dcterms:created>
  <dcterms:modified xsi:type="dcterms:W3CDTF">2022-03-18T13:27:02+03:00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