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в избенке тесной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в избенке тесной
          <w:br/>
           Пес лохматый гложет кость.
          <w:br/>
           Я ж пою со страху песню,
          <w:br/>
           Что придет чудесный гость.
          <w:br/>
          <w:br/>
          Верба шапку ниже клонит,
          <w:br/>
           За прясло выходит ель.
          <w:br/>
           За рекой к вечерне звонят,
          <w:br/>
           За рекой поет свирель.
          <w:br/>
          <w:br/>
          Да пройдет он только мимо,
          <w:br/>
           В окна стукнет только раз
          <w:br/>
           В одинокий, в нелюдимый,
          <w:br/>
           В огневой вечерний час
          <w:br/>
          <w:br/>
          Не войдет он, не прогонит
          <w:br/>
           Не позванную беду —
          <w:br/>
           Только на ходу уронит
          <w:br/>
           Под окно мое звезду.
          <w:br/>
          <w:br/>
          От звезды свечу затеплю
          <w:br/>
           За вечерье сяду с ней:
          <w:br/>
           И вода ли, песня, хлеб ли
          <w:br/>
           Станут слаже и вкусней.
          <w:br/>
          <w:br/>
          Буду я сидеть за свечкой;
          <w:br/>
           Вспоминать и не жалеть.
          <w:br/>
           Будет петь сверчок за печкой,
          <w:br/>
           И в избе моей светлеть.
          <w:br/>
          <w:br/>
          Посветлеет моя хата,
          <w:br/>
           Потеплеет мой кафтан,
          <w:br/>
           И не страсть, что пес лохматый
          <w:br/>
           Воет у ворот в туман.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2022-04-26T04:33:35+03:00</dcterms:created>
  <dcterms:modified xsi:type="dcterms:W3CDTF">2022-04-26T04:33:35+03:00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