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моря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встречалось в детстве горе
          <w:br/>
          Иль беспричинная печаль, —
          <w:br/>
          Все успокаивало море
          <w:br/>
          И моря ласковая даль.
          <w:br/>
          Нередко на скале прибрежной
          <w:br/>
          Дни проводила я одна,
          <w:br/>
          Внимала волнам и прилежно
          <w:br/>
          Выглядывала тайны дна:
          <w:br/>
          На водоросли любовалась,
          <w:br/>
          Следила ярких рыб стада…
          <w:br/>
          И все прозрачней мне казалась
          <w:br/>
          До бесконечности вода.
          <w:br/>
          И где-то в глубине бездонной
          <w:br/>
          Я различала наконец
          <w:br/>
          Весь сводчатый и стоколонный
          <w:br/>
          Царя подводного дворец.
          <w:br/>
          В блестящих залах из коралла,
          <w:br/>
          Где жемчугов сверкает ряд,
          <w:br/>
          Я, вся волнуясь, различала
          <w:br/>
          Подводных дев горящий взгляд.
          <w:br/>
          Они ко мне тянули руки,
          <w:br/>
          Шептали что-то, в глубь маня, —
          <w:br/>
          Но замирали эти звуки,
          <w:br/>
          Не достигая до меня.
          <w:br/>
          И знала я, что там, глубоко,
          <w:br/>
          Есть души, родственные мне;
          <w:br/>
          И я была не одинока
          <w:br/>
          Здесь, на палящей вышине!
          <w:br/>
          Когда душе встречалось горе
          <w:br/>
          Иль беспричинная печаль, —
          <w:br/>
          Все успокаивало море
          <w:br/>
          И моря ласковая даль.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2022-03-20T04:55:12+03:00</dcterms:created>
  <dcterms:modified xsi:type="dcterms:W3CDTF">2022-03-20T04:55:12+03:00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