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одной собачки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одной собачки — носик,
          <w:br/>
          У другой собачки — хвостик.
          <w:br/>
          А у МАЛЕНЬКОЙ СОБАЧКИ —
          <w:br/>
          нет ни носа, ни хвоста,
          <w:br/>
          Нету лапок, нету глазок,
          <w:br/>
          нету шерстки, нету ушек…
          <w:br/>
          Всё у маленькой собачки,
          <w:br/>
          всё — СПЛОШНАЯ КРАСОТА !!!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2022-03-19T09:55:43+03:00</dcterms:created>
  <dcterms:modified xsi:type="dcterms:W3CDTF">2022-03-19T09:55:43+03:00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