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пахоты протяжный рев вола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пахоты протяжный рев вола
          <w:br/>
           Усталого, со взглядом оловянным.
          <w:br/>
           Над лесом золотистым и багряным
          <w:br/>
           Птиц к югу распростертая стрела.
          <w:br/>
           Рука рабочая бессильно затекла
          <w:br/>
           И стал покой мучительно-желанным,
          <w:br/>
           Но маслом налитая деревянным,
          <w:br/>
           Лампада тихая горит, светла.
          <w:br/>
           Марии лик мерцающий и строгий
          <w:br/>
           К окошку обращен. Все видит взор
          <w:br/>
           Божественный, — и желтые дороги,
          <w:br/>
           И в поле дымно блещущий костер,
          <w:br/>
           И на траве в одной из дальних просек
          <w:br/>
           Пастушкою оставленный волосик.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2022-04-22T21:49:11+03:00</dcterms:created>
  <dcterms:modified xsi:type="dcterms:W3CDTF">2022-04-22T21:49:11+03:00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