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У порога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 сердце непонятная тревога,
          <w:br/>
          Предчувствий непонятных бред.
          <w:br/>
          Гляжу вперед — и так темна дорога,
          <w:br/>
          Что, может быть, совсем дороги нет.
          <w:br/>
          <w:br/>
          Но словом прикоснуться не умею
          <w:br/>
          К живущему во мне — и в тишине.
          <w:br/>
          Я даже чувствовать его не смею:
          <w:br/>
          Оно как сон. Оно как сон во сне.
          <w:br/>
          <w:br/>
          О, непонятная моя тревога!
          <w:br/>
          Она томительней день ото дня.
          <w:br/>
          И знаю: скорбь, что ныне у порога,
          <w:br/>
          Вся эта скорбь — не только для меня!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2022-03-21T13:31:04+03:00</dcterms:created>
  <dcterms:modified xsi:type="dcterms:W3CDTF">2022-03-21T13:31:04+03:00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