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Уборщица рабочего общежития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Пришла, прошлась по туалету
          <w:br/>
          Стара, болезненно-бледна.
          <w:br/>
          Нигде глазам отрады нету,
          <w:br/>
          Как будто здесь была война!
          <w:br/>
          Опять какая-то зараза
          <w:br/>
          Сходила мимо унитаза!
          <w:br/>
          Окурки, пробки, грязь... О, боже,
          <w:br/>
          За что казнишь, меня, за что же!
          <w:br/>
          В ребятах тоже
          <w:br/>
                     нет веселья!
          <w:br/>
          Улыбки сонно ей даря,
          <w:br/>
          Еще качаются с похмелья,
          <w:br/>
          Отметив праздник Октября!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2021-11-11T04:25:03+03:00</dcterms:created>
  <dcterms:modified xsi:type="dcterms:W3CDTF">2021-11-11T04:25:03+03:00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