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Угадаешь ли сегодня, ёлки-палки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Угадаешь ли сегодня, ёлки-палки,
          <w:br/>
          Что засядет нам назавтра в черепа?!
          <w:br/>
          Я, к примеру, собираю зажигалки,
          <w:br/>
          Ну а Севка — начал мучать черепах.
          <w:br/>
          <w:br/>
          Друг мой Колька увлекается Ириной,
          <w:br/>
          Друг мой Юрка бредит верховой ездой,
          <w:br/>
          Друг мой Витька дни проводит под машиной,
          <w:br/>
          Друг мой Лёвка летом ходит с бородой.
          <w:br/>
          <w:br/>
          Если я задурю, захандрю —
          <w:br/>
          Зажигалки я вмиг раздарю,
          <w:br/>
          Или выбросить просто могу,
          <w:br/>
          Или одновременно зажгу.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2022-03-18T09:31:12+03:00</dcterms:created>
  <dcterms:modified xsi:type="dcterms:W3CDTF">2022-03-18T09:31:12+03:00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